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</w:t>
      </w:r>
    </w:p>
    <w:p>
      <w:pPr>
        <w:snapToGrid w:val="0"/>
        <w:spacing w:line="360" w:lineRule="auto"/>
        <w:jc w:val="center"/>
        <w:outlineLvl w:val="0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享受车船税减免优惠的节约能源</w:t>
      </w:r>
      <w:r>
        <w:rPr>
          <w:rFonts w:hint="eastAsia" w:ascii="仿宋_GB2312" w:hAnsi="仿宋_GB2312" w:eastAsia="仿宋_GB2312" w:cs="仿宋_GB2312"/>
          <w:b/>
          <w:bCs/>
          <w:spacing w:val="85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使用新能源汽车车型目录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（第十四批）</w:t>
      </w:r>
    </w:p>
    <w:p>
      <w:pPr>
        <w:pStyle w:val="2"/>
        <w:snapToGrid w:val="0"/>
        <w:spacing w:line="458" w:lineRule="exact"/>
        <w:ind w:left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一、节能型汽车</w:t>
      </w:r>
    </w:p>
    <w:p>
      <w:pPr>
        <w:widowControl/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（一）乘用车</w:t>
      </w:r>
    </w:p>
    <w:tbl>
      <w:tblPr>
        <w:tblStyle w:val="7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800"/>
        <w:gridCol w:w="1047"/>
        <w:gridCol w:w="1659"/>
        <w:gridCol w:w="709"/>
        <w:gridCol w:w="905"/>
        <w:gridCol w:w="753"/>
        <w:gridCol w:w="753"/>
        <w:gridCol w:w="3654"/>
        <w:gridCol w:w="491"/>
        <w:gridCol w:w="15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企业名称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通用名称</w:t>
            </w:r>
          </w:p>
        </w:tc>
        <w:tc>
          <w:tcPr>
            <w:tcW w:w="16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车辆型号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排量(ml)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额定载客人数(人)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变速器</w:t>
            </w:r>
          </w:p>
        </w:tc>
        <w:tc>
          <w:tcPr>
            <w:tcW w:w="36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整车整备质量(kg)</w:t>
            </w:r>
          </w:p>
        </w:tc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排放标准</w:t>
            </w:r>
          </w:p>
        </w:tc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综合燃料消耗量(L/100km)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6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0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6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型式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档位数</w:t>
            </w:r>
          </w:p>
        </w:tc>
        <w:tc>
          <w:tcPr>
            <w:tcW w:w="3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4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15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上汽通用汽车有限公司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科鲁泽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SGM7102LBA2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999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DCT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6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1265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4.7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东风本田汽车有限公司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享域(ENVIX)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DHW7155FSHEV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1498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CVT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N/A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1376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DHW7156FSHEV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1498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CVT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N/A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1385/1389/1415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4.0/4.1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DHW7157FSHEV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1498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CVT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N/A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1426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4.1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东风汽车有限公司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轩逸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DFL7162VANH6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1598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CVT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-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1271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4.9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广汽本田汽车有限公司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本田凌派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GHA7150GAC6AHEV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1498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CVT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-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1378/1379/1391/1395/1399/1403/1426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4.0/4.1</w:t>
            </w:r>
          </w:p>
        </w:tc>
      </w:tr>
    </w:tbl>
    <w:p>
      <w:pPr>
        <w:widowControl/>
        <w:snapToGrid w:val="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en-US"/>
        </w:rPr>
      </w:pPr>
    </w:p>
    <w:p>
      <w:pPr>
        <w:widowControl/>
        <w:snapToGrid w:val="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（二）轻型商用车</w:t>
      </w:r>
    </w:p>
    <w:p>
      <w:pPr>
        <w:widowControl/>
        <w:snapToGrid w:val="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1.汽、柴油轻型商用车</w:t>
      </w:r>
    </w:p>
    <w:tbl>
      <w:tblPr>
        <w:tblStyle w:val="7"/>
        <w:tblW w:w="140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2804"/>
        <w:gridCol w:w="818"/>
        <w:gridCol w:w="1615"/>
        <w:gridCol w:w="1832"/>
        <w:gridCol w:w="1604"/>
        <w:gridCol w:w="1385"/>
        <w:gridCol w:w="622"/>
        <w:gridCol w:w="622"/>
        <w:gridCol w:w="20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序号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企业名称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商标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车辆型号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产品名称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最大设计总质量(kg)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整车整备质量(kg)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排放标准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燃料种类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综合工况燃料消耗量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(</w:t>
            </w: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L/100km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奇瑞商用车(安徽)有限公司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开瑞牌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SQR5030ZDJ64A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压缩式对接垃圾车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2840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1560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国六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汽油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6.7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br w:type="page"/>
      </w:r>
    </w:p>
    <w:p>
      <w:pPr>
        <w:widowControl/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（三）重型商用车</w:t>
      </w:r>
    </w:p>
    <w:p>
      <w:pPr>
        <w:widowControl/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1.天然气重型商用车</w:t>
      </w:r>
    </w:p>
    <w:tbl>
      <w:tblPr>
        <w:tblStyle w:val="7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3404"/>
        <w:gridCol w:w="1080"/>
        <w:gridCol w:w="2210"/>
        <w:gridCol w:w="2210"/>
        <w:gridCol w:w="2210"/>
        <w:gridCol w:w="22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  <w:tblHeader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序号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企业名称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商标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车辆型号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产品名称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排放标准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1"/>
                <w:szCs w:val="21"/>
                <w:lang w:eastAsia="zh-CN" w:bidi="ar"/>
              </w:rPr>
              <w:t>燃料种类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东风商用车新疆有限公司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东风牌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DFV5182CCYGP6N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仓栅式运输车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DFV4188GP6N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半挂牵引车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DFV4258GP6C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半挂牵引车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DFV4258GP6N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半挂牵引车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DFV4258GW6C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危险品半挂牵引车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DFV4258GW6N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危险品半挂牵引车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DFV3318GP6N1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自卸汽车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DFV1182GP6N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载货汽车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东风柳州汽车有限公司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乘龙牌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LZ4250H7CM1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牵引汽车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LZ3250H7DM1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自卸汽车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LZ3310H7FM1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自卸汽车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LZ3310H7FM2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自卸汽车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中国重汽集团济南卡车股份有限公司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豪沃牌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ZZ4257V383HF1L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牵引汽车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ZZ1317N466GF1L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载货汽车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中国重汽集团济南商用车有限公司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汕德卡牌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ZZ4256V424HF1CW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危险品牵引车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中国重汽集团济宁商用车有限公司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豪瀚牌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ZZ5315CCYV4666F1C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仓栅式运输车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ZZ4255V4246F1CWH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危险品牵引车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ZZ5315XXYV4666F1C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厢式运输车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ZZ4255V4246F1CH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牵引汽车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ZZ3315V2866F1L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自卸汽车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ZZ1315V4666F1C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载货汽车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安徽安凯汽车股份有限公司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安凯牌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HFF6850GCE6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城市客车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成都大运汽车集团有限公司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大运牌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CGC5250ZLJN6DCBA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自卸式垃圾车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CGC5250ZLJN6DCCA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自卸式垃圾车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江铃重型汽车有限公司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江铃牌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SXQ4250J4B4N6B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半挂牵引车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金龙联合汽车工业(苏州)有限公司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海格牌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KLQ6829KAC61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客车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长沙中联重科环境产业有限公司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中联牌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ZBH5182ZDJDFE6NG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压缩式对接垃圾车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陕西汽车集团有限责任公司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陕汽牌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SX5319GJBMC326TLF1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混凝土搅拌运输车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SX33196D326TL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自卸汽车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国Ⅵ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 w:rightChars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LNG</w:t>
            </w:r>
          </w:p>
        </w:tc>
      </w:tr>
    </w:tbl>
    <w:p>
      <w:pPr>
        <w:widowControl/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widowControl/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2．汽、柴油重型商用车</w:t>
      </w:r>
    </w:p>
    <w:p>
      <w:pPr>
        <w:widowControl/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（1）城市客车</w:t>
      </w:r>
    </w:p>
    <w:tbl>
      <w:tblPr>
        <w:tblStyle w:val="7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2545"/>
        <w:gridCol w:w="665"/>
        <w:gridCol w:w="1288"/>
        <w:gridCol w:w="1581"/>
        <w:gridCol w:w="1554"/>
        <w:gridCol w:w="1555"/>
        <w:gridCol w:w="960"/>
        <w:gridCol w:w="960"/>
        <w:gridCol w:w="22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商标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车辆型号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  <w:t>产品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最大设计总质量(kg)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整车整备质量(kg)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排放标准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燃料种类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综合工况燃料消耗量(L/100km)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金龙联合汽车工业(苏州)有限公司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 w:bidi="ar"/>
              </w:rPr>
              <w:t>海格牌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0" w:leftChars="0" w:right="-25" w:rightChars="-12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KLQ6756XQE6B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1480"/>
              </w:tabs>
              <w:adjustRightInd w:val="0"/>
              <w:snapToGrid w:val="0"/>
              <w:ind w:left="0" w:leftChars="0" w:right="69" w:rightChars="33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小学生专用校车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7600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5340/5630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国Ⅵ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柴油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15.9</w:t>
            </w:r>
          </w:p>
        </w:tc>
      </w:tr>
    </w:tbl>
    <w:p>
      <w:pPr>
        <w:widowControl/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widowControl/>
        <w:numPr>
          <w:ilvl w:val="0"/>
          <w:numId w:val="5"/>
        </w:numPr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货车</w:t>
      </w:r>
    </w:p>
    <w:tbl>
      <w:tblPr>
        <w:tblStyle w:val="7"/>
        <w:tblW w:w="139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2575"/>
        <w:gridCol w:w="643"/>
        <w:gridCol w:w="1539"/>
        <w:gridCol w:w="1363"/>
        <w:gridCol w:w="1549"/>
        <w:gridCol w:w="1549"/>
        <w:gridCol w:w="961"/>
        <w:gridCol w:w="962"/>
        <w:gridCol w:w="21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商标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车辆型号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  <w:t>产品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最大设计总质量(kg)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整车整备质量(kg)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排放标准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燃料种类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综合工况燃料消耗量(L/100km)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厦门金龙联合汽车工业有限公司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227" w:rightChars="-108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 w:bidi="ar"/>
              </w:rPr>
              <w:t>金龙牌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0" w:leftChars="0" w:right="-25" w:rightChars="-12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XMQ5047XXY05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1480"/>
              </w:tabs>
              <w:adjustRightInd w:val="0"/>
              <w:snapToGrid w:val="0"/>
              <w:ind w:left="0" w:leftChars="0" w:right="69" w:rightChars="33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厢式运输车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3510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1815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国Ⅴ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汽油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11.5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长沙中联重科环境产业有限公司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227" w:rightChars="-108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 w:bidi="ar"/>
              </w:rPr>
              <w:t>中联牌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0" w:leftChars="0" w:right="-25" w:rightChars="-12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ZBH5072ZYSJXE6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1480"/>
              </w:tabs>
              <w:adjustRightInd w:val="0"/>
              <w:snapToGrid w:val="0"/>
              <w:ind w:left="0" w:leftChars="0" w:right="69" w:rightChars="33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压缩式垃圾车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7300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4880/4820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国Ⅵ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柴油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13.4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br w:type="page"/>
      </w:r>
    </w:p>
    <w:p>
      <w:pPr>
        <w:widowControl/>
        <w:numPr>
          <w:ilvl w:val="0"/>
          <w:numId w:val="7"/>
        </w:numPr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客车</w:t>
      </w:r>
    </w:p>
    <w:tbl>
      <w:tblPr>
        <w:tblStyle w:val="7"/>
        <w:tblW w:w="140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2542"/>
        <w:gridCol w:w="665"/>
        <w:gridCol w:w="1288"/>
        <w:gridCol w:w="1592"/>
        <w:gridCol w:w="1554"/>
        <w:gridCol w:w="1555"/>
        <w:gridCol w:w="949"/>
        <w:gridCol w:w="950"/>
        <w:gridCol w:w="22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商标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车辆型号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  <w:t>产品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最大设计总质量(kg)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整车整备质量(kg)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排放标准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燃料种类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综合工况燃料消耗量(L/100km)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厦门金龙联合汽车工业有限公司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 w:bidi="ar"/>
              </w:rPr>
              <w:t>金龙牌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0" w:leftChars="0" w:right="-25" w:rightChars="-12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XMQ6535BEG62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1480"/>
              </w:tabs>
              <w:adjustRightInd w:val="0"/>
              <w:snapToGrid w:val="0"/>
              <w:ind w:left="0" w:leftChars="0" w:right="69" w:rightChars="33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轻型客车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3510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1960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国Ⅵ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汽油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11.5</w:t>
            </w:r>
          </w:p>
        </w:tc>
      </w:tr>
    </w:tbl>
    <w:p>
      <w:pPr>
        <w:widowControl/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widowControl/>
        <w:numPr>
          <w:ilvl w:val="0"/>
          <w:numId w:val="7"/>
        </w:numPr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自卸车</w:t>
      </w:r>
    </w:p>
    <w:tbl>
      <w:tblPr>
        <w:tblStyle w:val="7"/>
        <w:tblW w:w="140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2542"/>
        <w:gridCol w:w="916"/>
        <w:gridCol w:w="1680"/>
        <w:gridCol w:w="1898"/>
        <w:gridCol w:w="1560"/>
        <w:gridCol w:w="1353"/>
        <w:gridCol w:w="567"/>
        <w:gridCol w:w="579"/>
        <w:gridCol w:w="22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商标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车辆型号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  <w:t>产品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最大设计总质量(kg)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整车整备质量(kg)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排放标准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燃料种类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综合工况燃料消耗量(L/100km)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9"/>
              </w:num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福建龙马环卫装备股份有限公司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 w:bidi="ar"/>
              </w:rPr>
              <w:t>福龙马牌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0" w:leftChars="0" w:right="-25" w:rightChars="-12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FLM5040ZZZFS6H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1480"/>
              </w:tabs>
              <w:adjustRightInd w:val="0"/>
              <w:snapToGrid w:val="0"/>
              <w:ind w:left="0" w:leftChars="0" w:right="69" w:rightChars="33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en-US" w:bidi="ar"/>
              </w:rPr>
              <w:t>自装卸式垃圾车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4495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2950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国Ⅵ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柴油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left="-187" w:leftChars="-89" w:right="-168" w:rightChars="-80"/>
              <w:jc w:val="center"/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 w:val="21"/>
                <w:szCs w:val="21"/>
                <w:lang w:eastAsia="zh-CN"/>
              </w:rPr>
              <w:t>9.69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br w:type="page"/>
      </w:r>
    </w:p>
    <w:p>
      <w:pPr>
        <w:widowControl/>
        <w:snapToGrid w:val="0"/>
        <w:rPr>
          <w:rFonts w:ascii="仿宋_GB2312" w:hAnsi="仿宋_GB2312" w:eastAsia="仿宋_GB2312" w:cs="仿宋_GB2312"/>
          <w:b/>
          <w:bCs/>
          <w:sz w:val="28"/>
          <w:szCs w:val="28"/>
          <w:lang w:eastAsia="en-US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en-US"/>
        </w:rPr>
        <w:t>二、新能源汽车</w:t>
      </w:r>
    </w:p>
    <w:p>
      <w:pPr>
        <w:widowControl/>
        <w:snapToGrid w:val="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（一）插电式混合动力乘用车</w:t>
      </w:r>
    </w:p>
    <w:tbl>
      <w:tblPr>
        <w:tblStyle w:val="7"/>
        <w:tblW w:w="14007" w:type="dxa"/>
        <w:tblInd w:w="-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2045"/>
        <w:gridCol w:w="1332"/>
        <w:gridCol w:w="1416"/>
        <w:gridCol w:w="1284"/>
        <w:gridCol w:w="1104"/>
        <w:gridCol w:w="1128"/>
        <w:gridCol w:w="1128"/>
        <w:gridCol w:w="912"/>
        <w:gridCol w:w="1164"/>
        <w:gridCol w:w="1224"/>
        <w:gridCol w:w="5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tblHeader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序号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企业名称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商标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产品型号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通用名称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纯电动续驶里程(km)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燃料消耗量(L/100km)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发动机排量(ml)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整车整备质量(kg)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动力蓄电池总质量(kg)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动力蓄电池总能量(kWh)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比亚迪汽车有限公司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比亚迪牌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BYD7152WT6HEVB2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比亚迪秦Pro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4.3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1497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14.38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BYD7152WT6HEVB3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比亚迪秦Pro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4.3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1497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9.03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上海汽车集团股份有限公司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荣威牌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CSA6454NEPHEV3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荣威eRX5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4.9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1490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1771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11.1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CSA7154SEPHEV3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荣威ei6MAX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3.9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1490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1515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11.1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名爵牌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CSA7152SEPHEV3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名爵eMG6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3.9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1490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11.1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长城汽车股份有限公司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魏派牌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CC6481AD23BPHEV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VV7GT PHEV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6.1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1967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2281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145±4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17.72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CC6483AD23BPHEV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VV7 PHEV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6.1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1967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2281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145±4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17.72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重庆金康新能源汽车有限公司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赛力斯牌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SKE6470SHEVAS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金康赛力斯SF5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7.3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1498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2370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247±5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34.56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SKE6470SHEVR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金康赛力斯SF5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6.9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1498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2230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247±5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34.56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一汽-大众汽车有限公司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大众牌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FV6462LCDCHEV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TAYRON GTE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6.2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1395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1835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神龙汽车有限公司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东风标致牌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DC7168KSABHEVC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508L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5.1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1598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127±2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11.88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上汽大通汽车有限公司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大通牌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SH6483N1PHEV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上汽MAXUS EUNIQ5 PLUG IN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1349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1772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上汽大众汽车有限公司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大众汽车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(VOLKSWAGEN)牌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SVW6472APV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TIGUAN L PHEV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6.2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1395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浙江吉利汽车有限公司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英伦牌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MR5280XFZSHEV01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TX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7.3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1477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2210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267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MR6490SHEV01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TX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7.3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1477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2210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267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领克牌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MR7152PHEV14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03 PHEV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4.8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1477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1680/1730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9.4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吉利美日牌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MR7153PHEV23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博瑞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1477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1790/1840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11.3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浙江吉利汽车有限公司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吉利美日牌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MR7153PHEV24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博瑞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1477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1790/1840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11.3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浙江豪情汽车制造有限公司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领克牌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JL6432PHEV08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06 PHEV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4.8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1477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1695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11.3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上汽通用汽车有限公司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别克(BUICK)牌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SGM7156LCCHEV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VELITE 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4.6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1485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1580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9.5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比亚迪汽车工业有限公司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2"/>
                <w:kern w:val="0"/>
                <w:sz w:val="21"/>
                <w:szCs w:val="21"/>
                <w:lang w:eastAsia="en-US" w:bidi="ar"/>
              </w:rPr>
              <w:t>比亚迪牌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BYD7200YT6HEV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比亚迪汉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5.9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1999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2020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15.2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widowControl/>
        <w:snapToGrid w:val="0"/>
        <w:ind w:firstLine="420" w:firstLineChars="200"/>
        <w:rPr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勘误</w:t>
      </w:r>
      <w:r>
        <w:rPr>
          <w:rFonts w:hint="eastAsia" w:ascii="仿宋_GB2312" w:hAnsi="仿宋_GB2312" w:eastAsia="仿宋_GB2312" w:cs="仿宋_GB2312"/>
          <w:bCs/>
          <w:spacing w:val="-17"/>
          <w:sz w:val="21"/>
          <w:szCs w:val="21"/>
          <w:lang w:eastAsia="zh-CN"/>
        </w:rPr>
        <w:t>：《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享受车船税减免优惠的节约能源 使用新能源汽车车型目录</w:t>
      </w:r>
      <w:r>
        <w:rPr>
          <w:rFonts w:hint="eastAsia" w:ascii="仿宋_GB2312" w:hAnsi="仿宋_GB2312" w:eastAsia="仿宋_GB2312" w:cs="仿宋_GB2312"/>
          <w:bCs/>
          <w:spacing w:val="-17"/>
          <w:sz w:val="21"/>
          <w:szCs w:val="21"/>
          <w:lang w:eastAsia="zh-CN"/>
        </w:rPr>
        <w:t>》（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第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>十三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批）插电式混合动力乘用车部分第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项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>企业名称应为应</w:t>
      </w:r>
      <w:r>
        <w:rPr>
          <w:rFonts w:hint="eastAsia" w:ascii="仿宋_GB2312" w:hAnsi="仿宋_GB2312" w:eastAsia="仿宋_GB2312" w:cs="仿宋_GB2312"/>
          <w:bCs/>
          <w:spacing w:val="-11"/>
          <w:sz w:val="21"/>
          <w:szCs w:val="21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Cs/>
          <w:spacing w:val="-11"/>
          <w:sz w:val="21"/>
          <w:szCs w:val="21"/>
          <w:lang w:eastAsia="zh-CN"/>
        </w:rPr>
        <w:t>“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沃尔沃汽车销售(上海)有限公司”，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>商标应为“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沃尔沃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VOLVO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>)”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。</w:t>
      </w:r>
    </w:p>
    <w:p>
      <w:pPr>
        <w:rPr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br w:type="page"/>
      </w:r>
    </w:p>
    <w:p>
      <w:pPr>
        <w:widowControl/>
        <w:snapToGrid w:val="0"/>
        <w:jc w:val="left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（二）纯电动商用车</w:t>
      </w:r>
    </w:p>
    <w:tbl>
      <w:tblPr>
        <w:tblStyle w:val="7"/>
        <w:tblW w:w="13999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700"/>
        <w:gridCol w:w="720"/>
        <w:gridCol w:w="1560"/>
        <w:gridCol w:w="2052"/>
        <w:gridCol w:w="1092"/>
        <w:gridCol w:w="1980"/>
        <w:gridCol w:w="1308"/>
        <w:gridCol w:w="1328"/>
        <w:gridCol w:w="5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tblHeader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序号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企业名称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商标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产品型号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产品名称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纯电动续驶里程(km)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整车整备质量(kg)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动力蓄电池组总质量(kg)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动力蓄电池组总能量(kWh)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中植一客成都汽车有限公司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中植汽车牌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CDL6180URBEV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纯电动铰接低地板城市客车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17700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1776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258.42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CDL6600URBEV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345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4800/5000/5200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609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95.25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成都大运汽车集团有限公司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大运牌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CGC5095XXYBEV1Z1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4990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640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98.04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金龙联合汽车工业(苏州)有限公司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海格牌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KLQ6590GEVN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3125/3200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583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93.35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KLQ6822GEVN3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6600/6900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910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143.16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KLQ6856GAEVW1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8050/8350/8650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837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134.265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奇瑞商用车(安徽)有限公司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开瑞牌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SQR5033XXYBEVH12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339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44.5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SQR5034XXYBEVK06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279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37.784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SQR5035XXYBEVK06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277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41.34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SQR5036XXYBEVK06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320±10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43.2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厦门金龙联合汽车工业有限公司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金龙牌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XMQ6601AGBEVL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3600/3800/3990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545±15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73.67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XMQ6601AGBEVL1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375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3600/3800/3990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579±17.4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90.24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厦门金龙旅行车有限公司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金旅牌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XML6809JEVJ0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333.5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6150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767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121.13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XML6885JEVP0C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466.7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7900/8250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1132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180.87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中通客车控股股份有限公司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中通牌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LCK6108EVG3A15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396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10000/10500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1278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200.54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LCK6108EVG3A16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10400/10900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1612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255.48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LCK6108EVG3A17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9900/10400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1132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180.87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LCK6108EVG3A18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10100/10600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1338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210.56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LCK6669EVGE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475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5500/5650/5750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806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127.74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LCK6720EVB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541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5650/5900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1069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169.2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LCK6720EVGA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5650/5900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902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140.95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中通客车控股股份有限公司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中通牌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LCK6826EVG3A12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7950/7500/7070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1132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180.87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LCK6828EVQD1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8380/8880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983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157.53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吉利四川商用车有限公司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远程牌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DNC1047BEVK4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纯电动载货汽车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435±12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66.84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DNC5030XXYBEVK2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235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2000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50.23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DNC5030XXYBEVK3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190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1950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41.86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DNC5047XLCBEVK4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纯电动冷藏车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435±12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66.84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DNC6100BEVG9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纯电动低入口城市客车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11200/11600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2102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338.4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DNC6110BEV2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11400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1368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193.53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南京金龙客车制造有限公司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开沃牌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NJL1030EV2C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纯电动载货汽车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1365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40.32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NJL5030XXYEV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1440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40.32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NJL5030XXYEVC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40.32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NJL5100GXEBEV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纯电动吸粪车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6430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1267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177.4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NJL5100TXSBEV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纯电动洗扫车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7650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1267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177.4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NJL5180TDYBEV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纯电动多功能抑尘车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11300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1886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NJL6100EV23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10330/10680/11030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1256.4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201.398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NJL6117EVG7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512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11800/12100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1840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258.048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NJL6117EVG8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388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11400/11850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1380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193.536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NJL6129EV11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纯电动低入口城市客车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12300/12650/13000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2270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322.56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NJL6180EV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纯电动铰接低入口城市客车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470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17600/18200/18700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2876.8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403.2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NJL6520EV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纯电动轻型客车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2050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52.48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NJL6520EVN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2050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52.48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万向集团公司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万向牌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WXB6122GEV1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纯电动低入口城市客车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638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12700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2625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353.76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万向集团公司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万向牌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WXB6122GEV2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纯电动低入口城市客车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597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12300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2450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330.18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中车时代电动汽车股份有限公司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中国中车牌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TEG6180BEV02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纯电动铰接城市客车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19290/19750/20235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3536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563.83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TEG6650BEV01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5300/5600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806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127.74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TEG6803BEV04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7150/6950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928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129.024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TEG6900EV03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390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8950/8650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1017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163.36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四川南骏汽车集团有限公司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南骏牌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NJA1030SDE30BEV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纯电动载货汽车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1340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308±9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41.86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NJA5030CCYSDE30BEV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纯电动仓栅式运输车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308±9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41.86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NJA5030XXYSDE30BEV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308±9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41.86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程力汽车集团股份有限公司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程力牌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CL1040SBEV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纯电动载货汽车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585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76.65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CL5180TXSBEV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纯电动洗扫车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13200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2150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314.14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珠海广通汽车有限公司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广通牌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GTQ6121BEVB30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575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12250/12450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2102±63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338.4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成都广通汽车有限公司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广通牌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CAT6122CRBEVT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纯电动低入口城市客车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12400/12800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2140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101.6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钛酸锂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中兴智能汽车有限公司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广客牌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GTZ6655BEVB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5800/5600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767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121.1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GTZ6655BEVB1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5600/5400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579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90.2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GTZ6817BEVB1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7290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928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129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奇瑞万达贵州客车股份有限公司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万达牌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WD6600BEVG01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5050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579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90.24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广西汽车集团有限公司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五菱牌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GXA5033XXYBEV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270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41.86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GXA6600BEVG1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428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GXA6600BEVG2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428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GXA6601BEVG1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442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70.47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GXA6601BEVG2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442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70.47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GXA6601BEVG3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442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70.47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广西汽车集团有限公司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五菱牌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GXA6601BEVG4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442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70.47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远大汽车制造股份有限公司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衡霸牌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YYD5040XXYDBEV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2995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663±10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93.4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江苏友谊汽车有限公司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友谊牌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ZGT6858LBEV1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8700/8500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930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129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扬州三源机械有限公司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三联牌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YSY5040XTYBEV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纯电动密闭式桶装垃圾车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276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2670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66.84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徐州徐工环境技术有限公司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徐工牌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XGH5040TYHDBEV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纯电动路面养护车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486±14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64.64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XGH5180TDYDBEV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纯电动多功能抑尘车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12530/12370/12130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2150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314.14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XGH5180TSLDBEV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纯电动扫路车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13200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2150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314.14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XGH5180TXSDBEV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纯电动洗扫车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13850/13700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2150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314.14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杭州西湖比亚迪新能源汽车有限公司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比亚迪牌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XBE5070XTYBEV1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纯电动密闭式桶装垃圾车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4580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565.6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安徽爱瑞特新能源专用汽车股份有限公司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爱瑞特牌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ART5030GXEG28BEV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纯电动吸粪车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2080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41.34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ART5041ZZZY50BEV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纯电动自装卸式垃圾车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235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66.84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ART5120TCAC92BEV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纯电动餐厨垃圾车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7650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1536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218.54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ART5120ZYSY92BEV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纯电动压缩式垃圾车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8450/8050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1536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218.54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ART5120ZYSY98BEV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纯电动压缩式垃圾车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8100/8500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1536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218.54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福建龙马环卫装备股份有限公司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福龙马牌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FLM5040ZZZNJBEVH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纯电动自装卸式垃圾车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276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2945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66.84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FLM5041ZXXNJBEV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纯电动车厢可卸式垃圾车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276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2210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66.84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FLM5120TXSDGBEVL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纯电动洗扫车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8460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1536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218.54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FLM5180GQXNJBEV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纯电动清洗车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8900/8440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1536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218.54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FLM5180TCADFBEV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纯电动餐厨垃圾车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10150/10450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1536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218.55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江西凯马百路佳客车有限公司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江西牌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JXK6108BEV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纯电动低入口城市客车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467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11000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1612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255.48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山东沂星电动汽车有限公司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飞燕牌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SDL6838EVG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8100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1145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180.87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SDL6839EVG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8100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1145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180.87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山东沂星电动汽车有限公司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飞燕牌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SDL6851EVG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7750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1145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180.87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聊城中通新能源汽车装备有限公司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东岳牌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ZTQ5181ZYSE1J45BEV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纯电动压缩式垃圾车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11850/12000/12360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1130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162.3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郑州宏达汽车工业有限公司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郑龙牌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JYC5020XXYCABEV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纯电动封闭货车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1540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300±10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42.5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JYC5030ZZZEQBEV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纯电动自装卸式垃圾车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2250/2100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400±5.0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郑州宇通重工有限公司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宇通牌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YTZ5080XTYD0BEV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纯电动密闭式桶装垃圾车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5250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105.28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YTZ5100TCAD0BEV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纯电动餐厨垃圾车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7060/6970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983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157.53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YTZ5101TXSD0BEV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纯电动洗扫车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7950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1085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175.03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YTZ5101ZYSD0BEV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纯电动压缩式垃圾车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7950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983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157.53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YTZ5180ZLJD0BEV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纯电动自卸式垃圾车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11370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2170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350.07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洛阳广通汽车有限公司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广通牌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LGQ5041ZXXBEV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纯电动车厢可卸式垃圾车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2350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66.84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LGQ5081TXSBEV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纯电动洗扫车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6780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997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157.54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LGQ5121TXSBEV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纯电动洗扫车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406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9850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1536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218.54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LGQ5181TDYBEV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纯电动多功能抑尘车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390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11350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2150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314.14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LGQ5181TXSBEV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纯电动洗扫车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12785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2150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314.14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LGQ5181ZYSBEV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纯电动压缩式垃圾车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270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12300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1536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218.55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长沙中联重科环境产业有限公司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中联牌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ZBH5180ZXXDFBEV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纯电动车厢可卸式垃圾车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9550/9300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1680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241.96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ZBH5180ZYSDFBEV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纯电动压缩式垃圾车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12300/12580/12730/12880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1680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241.96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ZBH5182GQXETBEV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纯电动清洗车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385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9800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1536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218.54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ZBH5183TSLCABEV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纯电动扫路车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13500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2218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327.82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中山市顺达客车有限公司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上佳牌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HA6120BEVB11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603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11300/11500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1898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303.4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柳州五菱汽车工业有限公司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五菱牌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LQG5028XXYBEV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1407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35.4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山西新能源汽车工业有限公司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远程牌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JHC6100BEVG9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纯电动低入口城市客车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11400/11800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2102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338.4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山西新能源汽车工业有限公司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远程牌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JHC6120BEVG9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纯电动低入口城市客车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11950/12350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2164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301.05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东风特种汽车有限公司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东风牌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EQ6850CTBEV2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8200/8450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1166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186.7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上海申沃客车有限公司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申沃牌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SWB6109BEV67G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纯电动低地板城市客车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11760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2492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344.74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SWB6109BEV69G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纯电动低地板城市客车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11760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2150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314.14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SWB6129BEV68G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纯电动低地板城市客车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11900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2440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351.24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浙江飞碟汽车制造有限公司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飞碟牌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FD5030XXYBEV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270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1560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305±9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41.932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FD5031XXYBEV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305±9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41.932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安徽安凯汽车股份有限公司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安凯牌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HFF6829GEV2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422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8600/9000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1017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163.36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HFF6829KEV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8800/9200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1278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200.54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安徽江淮汽车集团股份有限公司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江淮牌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HFC5040ZXXEV2Z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纯电动车厢可卸式垃圾车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2540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461±12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62.05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HFC5045XYZEV1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纯电动邮政车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3090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728±20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96.77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HFC5049XYZEV6H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纯电动邮政车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707±10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92.16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江西昌河汽车有限责任公司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北京牌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CH5010XXYBEVFB1B4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630/660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63±2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7.95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CH5020XXYBEVFB1B4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660/700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82.5±2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10.37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CH5020XYZBEVFB1B4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纯电动邮政车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660/700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82.5±2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10.37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CH5032XLCBEVRA3B1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纯电动疫苗冷链车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1810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338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江西江铃集团晶马汽车有限公司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晶马牌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JMV6101GRBEVL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纯电动低入口城市客车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11150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1612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255.48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中国重型汽车集团有限公司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豪沃牌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ZZ6126GBEVQ5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11930/12280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1917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300.8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ZZ6806GBEVQ2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470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7550/7800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1338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210.5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山东唐骏欧铃汽车制造有限公司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欧铃牌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ZB5040GQXBEVADC3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纯电动清洗车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2330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51.3864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郑州宇通客车股份有限公司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宇通牌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ZK6126BEVGS5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纯电动双层低地板城市客车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465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17000/17700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2170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350.07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ZK6815BEVG14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6650/6950/7250/7590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666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105.71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郑州宇通客车股份有限公司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宇通牌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ZK6815BEVG20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7000/7300/7620/7950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1095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161.28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郑州日产汽车有限公司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东风牌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ZN5040XXYA5PBEV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554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81.14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比亚迪汽车工业有限公司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比亚迪牌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BYD104014BBEV1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纯电动货车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385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601.2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84.4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BYD6100B3EV1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9500/9900/10400/10800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1437.6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217.736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BYD6100B3EV2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10100/10600/11100/11500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2112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319.936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BYD6100B3EV3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9800/10300/10700/11100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1696.8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255.024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BYD6101B3EV1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11500/11150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2112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319.936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BYD6600B3EV1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4800/5050/5300/5500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650.4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97.758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BYD6660B3EV1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5050/5300/5550/5800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650.4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97.758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BYD6660B3EV2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5340/5500/5800/6100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961.5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144.513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BYD6810B3EV1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7090/7460/7820/8100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1173.6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177.744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BYD6810HZEV12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6770/7150/7510/7780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820.1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123.261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BYD6810HZEV13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6890/7260/7620/7890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961.5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144.513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BYD6850B3EV1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zh-CN"/>
              </w:rPr>
              <w:t>410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8650/8200/7750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1173.6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177.744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BYD6850B3EV2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8950/8500/8050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1467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222.18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广州广汽比亚迪新能源客车有限公司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广汽牌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GZ5180ZYSEV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纯电动压缩式垃圾车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12450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1665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217.6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北汽福田汽车股份有限公司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福田牌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BJ5039XXYEV3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241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1980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363.6±10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50.23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BJ5045XGCEV1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纯电动工程车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4300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766.0±22.9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104.7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BJ5065XXYEV3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3220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554±16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81.14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BJ6123EVCA-55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536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11600/12000/12400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1768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281.91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BJ6650EVCA-9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纯电动城市客车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5450/5650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579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90.24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上汽通用五菱汽车股份有限公司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五菱牌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LZW5023XXYEVHCAC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313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41.9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上汽通用五菱汽车股份有限公司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五菱牌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LZW5023XXYEVHKAB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266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33.9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LZW5024XXYEVHEAB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1360/1400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35.4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LZW5024XXYEVHEAC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1400/1440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330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重庆长安汽车股份有限公司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长安牌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SC1031XDD64BEV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纯电动载货汽车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1370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308±9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41.86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SC1031XND64BEV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纯电动载货汽车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1350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308±9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41.86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SC1031YGD51BEV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纯电动载货汽车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235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1780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400±5.0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SC5031CCYXDD64BEV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纯电动仓栅式运输车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1525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308±9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41.86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SC5031XXYXDD64BEV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纯电动厢式运输车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282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308±9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41.86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widowControl/>
        <w:tabs>
          <w:tab w:val="left" w:pos="4726"/>
        </w:tabs>
        <w:snapToGrid w:val="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（三）插电式混合动力商用车</w:t>
      </w:r>
    </w:p>
    <w:tbl>
      <w:tblPr>
        <w:tblStyle w:val="7"/>
        <w:tblW w:w="14004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2508"/>
        <w:gridCol w:w="888"/>
        <w:gridCol w:w="1320"/>
        <w:gridCol w:w="1896"/>
        <w:gridCol w:w="912"/>
        <w:gridCol w:w="1272"/>
        <w:gridCol w:w="684"/>
        <w:gridCol w:w="1320"/>
        <w:gridCol w:w="960"/>
        <w:gridCol w:w="972"/>
        <w:gridCol w:w="5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tblHeader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序号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企业名称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商标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产品型号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产品名称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纯电动续驶里程(km)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燃料消耗量(L/100km)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发动机排量(mL)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整车整备质量(kg)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动力蓄电池总质量(kg)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动力蓄电池总能量(kWh)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奇瑞万达贵州客车股份有限公司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万达牌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WD6125EHEVG01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24.65(kg/100km)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6871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12600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47.69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北汽福田汽车股份有限公司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福田牌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BJ6123SHEVCA-2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15.26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12400/12700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86.44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BJ6127SHEVCA-2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15.49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4500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12300/12700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612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86.44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BJ6855SHEVCA-1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14.25(kg/100km)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4156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8800/9200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366±11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50.45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BJ6855SHEVCA-2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插电式混合动力城市客车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70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12.52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3800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8700/9100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483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52.99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br w:type="page"/>
      </w:r>
    </w:p>
    <w:p>
      <w:pPr>
        <w:widowControl/>
        <w:numPr>
          <w:ilvl w:val="0"/>
          <w:numId w:val="13"/>
        </w:numPr>
        <w:snapToGrid w:val="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燃料电池商用车</w:t>
      </w:r>
    </w:p>
    <w:tbl>
      <w:tblPr>
        <w:tblStyle w:val="7"/>
        <w:tblW w:w="13992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752"/>
        <w:gridCol w:w="696"/>
        <w:gridCol w:w="1548"/>
        <w:gridCol w:w="1524"/>
        <w:gridCol w:w="3540"/>
        <w:gridCol w:w="1656"/>
        <w:gridCol w:w="1104"/>
        <w:gridCol w:w="912"/>
        <w:gridCol w:w="5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tblHeader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序号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企业名称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商标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产品型号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产品名称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纯电动续驶里程(km)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整车整备质量(kg)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燃料电池系统额定功率(kW)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驱动电机额定功率(kW)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1"/>
                <w:szCs w:val="21"/>
                <w:lang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厦门金龙旅行车有限公司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金旅牌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XML6105JFCEVJ0CY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130km(氢系统不工作)/650km(氢系统工作)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11700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42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78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XML6105JFCEVJ0CY1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140km(氢系统不工作)/650km(氢系统工作)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11900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45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78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XML6855JFCEVJ0CT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115km(氢系统不工作)/500km(氢系统工作)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9900/9600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58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60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中通客车控股股份有限公司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中通牌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LCK5095XBWFCEV7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燃料电池保温车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420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4900/5150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50.4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60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LCK6126FCEVGW1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燃料电池低入口城市客车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510(氢系统工作)/165(氢系统不工作)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12200/12600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60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100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LCK6860FCEVG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145(氢系统不工作)/500(氢系统工作)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8700/9200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48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90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南京金龙客车制造有限公司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开沃牌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NJL6100FCEV1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燃料电池低入口城市客车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200km(氢系统不工作)/450km(氢系统工作)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11500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45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90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NJL6859FCEV7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120km(氢系统不工作)/700km(氢系统工作)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9150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50.4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80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中车时代电动汽车股份有限公司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中国中车牌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TEG6102FCEV01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165(氢系统不工作)/650(氢系统工作)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12100/11700/11300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60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100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TEG6120FCEV02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180(氢系统不工作)/650(氢系统工作)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12300/12000/11700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61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100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TEG6120FCEV03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160(氢系统不工作)/630(氢系统工作)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12300/12000/11700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63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100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东风汽车集团有限公司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东风牌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EQ6850CACFCEV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130(氢系统不工作)</w:t>
            </w: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500(氢系统工作)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7915/8295/8675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40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75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上汽大通汽车有限公司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跃进牌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SH5127XXYZKFCEVWZ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燃料电池厢式运输车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400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6375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83.5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105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扬州亚星客车股份有限公司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亚星牌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JS6108GHFCEV1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510(氢系统工作)/165(氢系统不工作)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10800/11200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45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80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JS6128GHFCEV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600(氢系统工作)/140(氢系统不工作)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12000/12500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60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100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中国重型汽车集团有限公司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豪沃牌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ZZ6106GFCEVHQ1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210(氢系统不工作)/452(氢系统工作)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11550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50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100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ZZ6126GFCEVHQ1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150(氢系统不工作)/520(氢系统工作)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12400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60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100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郑州宇通客车股份有限公司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en-US"/>
              </w:rPr>
              <w:t>宇通牌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ZK6126FCEVG5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燃料电池低入口城市客车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150(氢系统不工作)/700(氢系统工作)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12350/12800/13250/13700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60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  <w:t>100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 w:val="21"/>
                <w:szCs w:val="21"/>
                <w:lang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E011A7"/>
    <w:multiLevelType w:val="singleLevel"/>
    <w:tmpl w:val="83E011A7"/>
    <w:lvl w:ilvl="0" w:tentative="0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eastAsia" w:ascii="仿宋_GB2312" w:hAnsi="Times New Roman" w:eastAsia="仿宋_GB2312"/>
        <w:sz w:val="21"/>
        <w:szCs w:val="21"/>
      </w:rPr>
    </w:lvl>
  </w:abstractNum>
  <w:abstractNum w:abstractNumId="1">
    <w:nsid w:val="B798AF2D"/>
    <w:multiLevelType w:val="singleLevel"/>
    <w:tmpl w:val="B798AF2D"/>
    <w:lvl w:ilvl="0" w:tentative="0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2">
    <w:nsid w:val="BC38D7D3"/>
    <w:multiLevelType w:val="singleLevel"/>
    <w:tmpl w:val="BC38D7D3"/>
    <w:lvl w:ilvl="0" w:tentative="0">
      <w:start w:val="3"/>
      <w:numFmt w:val="decimal"/>
      <w:suff w:val="nothing"/>
      <w:lvlText w:val="（%1）"/>
      <w:lvlJc w:val="left"/>
    </w:lvl>
  </w:abstractNum>
  <w:abstractNum w:abstractNumId="3">
    <w:nsid w:val="C2F5720A"/>
    <w:multiLevelType w:val="singleLevel"/>
    <w:tmpl w:val="C2F5720A"/>
    <w:lvl w:ilvl="0" w:tentative="0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eastAsia" w:ascii="仿宋_GB2312" w:hAnsi="Times New Roman" w:eastAsia="仿宋_GB2312"/>
        <w:sz w:val="21"/>
        <w:szCs w:val="21"/>
      </w:rPr>
    </w:lvl>
  </w:abstractNum>
  <w:abstractNum w:abstractNumId="4">
    <w:nsid w:val="D74C9681"/>
    <w:multiLevelType w:val="singleLevel"/>
    <w:tmpl w:val="D74C9681"/>
    <w:lvl w:ilvl="0" w:tentative="0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5">
    <w:nsid w:val="DBD4367E"/>
    <w:multiLevelType w:val="singleLevel"/>
    <w:tmpl w:val="DBD4367E"/>
    <w:lvl w:ilvl="0" w:tentative="0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6">
    <w:nsid w:val="05A6252A"/>
    <w:multiLevelType w:val="singleLevel"/>
    <w:tmpl w:val="05A6252A"/>
    <w:lvl w:ilvl="0" w:tentative="0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7">
    <w:nsid w:val="1039E332"/>
    <w:multiLevelType w:val="singleLevel"/>
    <w:tmpl w:val="1039E332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8">
    <w:nsid w:val="165A9C16"/>
    <w:multiLevelType w:val="singleLevel"/>
    <w:tmpl w:val="165A9C16"/>
    <w:lvl w:ilvl="0" w:tentative="0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eastAsia" w:ascii="仿宋_GB2312" w:eastAsia="仿宋_GB2312"/>
        <w:sz w:val="21"/>
        <w:szCs w:val="21"/>
      </w:rPr>
    </w:lvl>
  </w:abstractNum>
  <w:abstractNum w:abstractNumId="9">
    <w:nsid w:val="21D97938"/>
    <w:multiLevelType w:val="singleLevel"/>
    <w:tmpl w:val="21D97938"/>
    <w:lvl w:ilvl="0" w:tentative="0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eastAsia" w:ascii="仿宋_GB2312" w:eastAsia="仿宋_GB2312"/>
        <w:sz w:val="21"/>
        <w:szCs w:val="21"/>
      </w:rPr>
    </w:lvl>
  </w:abstractNum>
  <w:abstractNum w:abstractNumId="10">
    <w:nsid w:val="36E24BD2"/>
    <w:multiLevelType w:val="singleLevel"/>
    <w:tmpl w:val="36E24BD2"/>
    <w:lvl w:ilvl="0" w:tentative="0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11">
    <w:nsid w:val="3EFE69C2"/>
    <w:multiLevelType w:val="multilevel"/>
    <w:tmpl w:val="3EFE69C2"/>
    <w:lvl w:ilvl="0" w:tentative="0">
      <w:start w:val="1"/>
      <w:numFmt w:val="decimal"/>
      <w:lvlText w:val="%1"/>
      <w:lvlJc w:val="right"/>
      <w:pPr>
        <w:ind w:left="81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37" w:hanging="420"/>
      </w:pPr>
    </w:lvl>
    <w:lvl w:ilvl="2" w:tentative="0">
      <w:start w:val="1"/>
      <w:numFmt w:val="lowerRoman"/>
      <w:lvlText w:val="%3."/>
      <w:lvlJc w:val="right"/>
      <w:pPr>
        <w:ind w:left="1657" w:hanging="420"/>
      </w:pPr>
    </w:lvl>
    <w:lvl w:ilvl="3" w:tentative="0">
      <w:start w:val="1"/>
      <w:numFmt w:val="decimal"/>
      <w:lvlText w:val="%4."/>
      <w:lvlJc w:val="left"/>
      <w:pPr>
        <w:ind w:left="2077" w:hanging="420"/>
      </w:pPr>
    </w:lvl>
    <w:lvl w:ilvl="4" w:tentative="0">
      <w:start w:val="1"/>
      <w:numFmt w:val="lowerLetter"/>
      <w:lvlText w:val="%5)"/>
      <w:lvlJc w:val="left"/>
      <w:pPr>
        <w:ind w:left="2497" w:hanging="420"/>
      </w:pPr>
    </w:lvl>
    <w:lvl w:ilvl="5" w:tentative="0">
      <w:start w:val="1"/>
      <w:numFmt w:val="lowerRoman"/>
      <w:lvlText w:val="%6."/>
      <w:lvlJc w:val="right"/>
      <w:pPr>
        <w:ind w:left="2917" w:hanging="420"/>
      </w:pPr>
    </w:lvl>
    <w:lvl w:ilvl="6" w:tentative="0">
      <w:start w:val="1"/>
      <w:numFmt w:val="decimal"/>
      <w:lvlText w:val="%7."/>
      <w:lvlJc w:val="left"/>
      <w:pPr>
        <w:ind w:left="3337" w:hanging="420"/>
      </w:pPr>
    </w:lvl>
    <w:lvl w:ilvl="7" w:tentative="0">
      <w:start w:val="1"/>
      <w:numFmt w:val="lowerLetter"/>
      <w:lvlText w:val="%8)"/>
      <w:lvlJc w:val="left"/>
      <w:pPr>
        <w:ind w:left="3757" w:hanging="420"/>
      </w:pPr>
    </w:lvl>
    <w:lvl w:ilvl="8" w:tentative="0">
      <w:start w:val="1"/>
      <w:numFmt w:val="lowerRoman"/>
      <w:lvlText w:val="%9."/>
      <w:lvlJc w:val="right"/>
      <w:pPr>
        <w:ind w:left="4177" w:hanging="420"/>
      </w:pPr>
    </w:lvl>
  </w:abstractNum>
  <w:abstractNum w:abstractNumId="12">
    <w:nsid w:val="56E38046"/>
    <w:multiLevelType w:val="singleLevel"/>
    <w:tmpl w:val="56E38046"/>
    <w:lvl w:ilvl="0" w:tentative="0">
      <w:start w:val="2"/>
      <w:numFmt w:val="decimal"/>
      <w:suff w:val="nothing"/>
      <w:lvlText w:val="（%1）"/>
      <w:lvlJc w:val="left"/>
    </w:lvl>
  </w:abstractNum>
  <w:abstractNum w:abstractNumId="13">
    <w:nsid w:val="7EC9A54C"/>
    <w:multiLevelType w:val="singleLevel"/>
    <w:tmpl w:val="7EC9A54C"/>
    <w:lvl w:ilvl="0" w:tentative="0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eastAsia" w:ascii="仿宋_GB2312" w:eastAsia="仿宋_GB2312"/>
        <w:sz w:val="21"/>
        <w:szCs w:val="21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12"/>
  </w:num>
  <w:num w:numId="6">
    <w:abstractNumId w:val="1"/>
  </w:num>
  <w:num w:numId="7">
    <w:abstractNumId w:val="2"/>
  </w:num>
  <w:num w:numId="8">
    <w:abstractNumId w:val="9"/>
  </w:num>
  <w:num w:numId="9">
    <w:abstractNumId w:val="13"/>
  </w:num>
  <w:num w:numId="10">
    <w:abstractNumId w:val="5"/>
  </w:num>
  <w:num w:numId="11">
    <w:abstractNumId w:val="6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8B"/>
    <w:rsid w:val="0027337E"/>
    <w:rsid w:val="002A41D4"/>
    <w:rsid w:val="002E1BF6"/>
    <w:rsid w:val="005C36CE"/>
    <w:rsid w:val="00697D22"/>
    <w:rsid w:val="00944C8B"/>
    <w:rsid w:val="00B9194C"/>
    <w:rsid w:val="00C65135"/>
    <w:rsid w:val="00CB5F99"/>
    <w:rsid w:val="01F74268"/>
    <w:rsid w:val="02AE2C25"/>
    <w:rsid w:val="03A81EC5"/>
    <w:rsid w:val="05F60EE4"/>
    <w:rsid w:val="061A6B58"/>
    <w:rsid w:val="0681721B"/>
    <w:rsid w:val="09F43832"/>
    <w:rsid w:val="0BA37372"/>
    <w:rsid w:val="0F9104DA"/>
    <w:rsid w:val="129C7776"/>
    <w:rsid w:val="12C64197"/>
    <w:rsid w:val="132604C8"/>
    <w:rsid w:val="17B514F4"/>
    <w:rsid w:val="19E260B3"/>
    <w:rsid w:val="21961AA2"/>
    <w:rsid w:val="229B678A"/>
    <w:rsid w:val="25626637"/>
    <w:rsid w:val="2A243905"/>
    <w:rsid w:val="2C5D6F76"/>
    <w:rsid w:val="2E3F6A70"/>
    <w:rsid w:val="31F03330"/>
    <w:rsid w:val="324B4C61"/>
    <w:rsid w:val="39023E33"/>
    <w:rsid w:val="3B6F7D94"/>
    <w:rsid w:val="419B4F15"/>
    <w:rsid w:val="46335478"/>
    <w:rsid w:val="46F3068B"/>
    <w:rsid w:val="480E3347"/>
    <w:rsid w:val="4A570392"/>
    <w:rsid w:val="4CEA204D"/>
    <w:rsid w:val="4D416E97"/>
    <w:rsid w:val="523E30D9"/>
    <w:rsid w:val="526A3B6B"/>
    <w:rsid w:val="526C06B9"/>
    <w:rsid w:val="52795DB4"/>
    <w:rsid w:val="53064BB0"/>
    <w:rsid w:val="57787448"/>
    <w:rsid w:val="59D14DA2"/>
    <w:rsid w:val="5C6A14E7"/>
    <w:rsid w:val="628F1810"/>
    <w:rsid w:val="63300301"/>
    <w:rsid w:val="65F53E30"/>
    <w:rsid w:val="67593813"/>
    <w:rsid w:val="67833ACC"/>
    <w:rsid w:val="693018AA"/>
    <w:rsid w:val="6BB9769F"/>
    <w:rsid w:val="6C5A4994"/>
    <w:rsid w:val="6C9E39E4"/>
    <w:rsid w:val="71BE022C"/>
    <w:rsid w:val="75EE7923"/>
    <w:rsid w:val="78B53FFB"/>
    <w:rsid w:val="7AE06E6A"/>
    <w:rsid w:val="7E131CDB"/>
    <w:rsid w:val="7EBD0375"/>
    <w:rsid w:val="7FB1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805"/>
      <w:outlineLvl w:val="0"/>
    </w:pPr>
    <w:rPr>
      <w:rFonts w:ascii="微软雅黑" w:hAnsi="微软雅黑" w:eastAsia="微软雅黑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781"/>
      <w:outlineLvl w:val="1"/>
    </w:pPr>
    <w:rPr>
      <w:rFonts w:ascii="微软雅黑" w:hAnsi="微软雅黑" w:eastAsia="微软雅黑"/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21"/>
    <w:basedOn w:val="6"/>
    <w:qFormat/>
    <w:uiPriority w:val="0"/>
    <w:rPr>
      <w:rFonts w:hint="eastAsia" w:ascii="仿宋_GB2312" w:eastAsia="仿宋_GB2312" w:cs="仿宋_GB2312"/>
      <w:b/>
      <w:color w:val="000000"/>
      <w:sz w:val="21"/>
      <w:szCs w:val="21"/>
      <w:u w:val="none"/>
    </w:rPr>
  </w:style>
  <w:style w:type="character" w:customStyle="1" w:styleId="9">
    <w:name w:val="font01"/>
    <w:basedOn w:val="6"/>
    <w:qFormat/>
    <w:uiPriority w:val="0"/>
    <w:rPr>
      <w:rFonts w:hint="eastAsia" w:ascii="仿宋_GB2312" w:eastAsia="仿宋_GB2312" w:cs="仿宋_GB2312"/>
      <w:b/>
      <w:color w:val="000000"/>
      <w:sz w:val="21"/>
      <w:szCs w:val="21"/>
      <w:u w:val="none"/>
    </w:rPr>
  </w:style>
  <w:style w:type="character" w:customStyle="1" w:styleId="10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3883C6-A48E-4DB7-9B3E-FE3958AE915C}">
  <ds:schemaRefs/>
</ds:datastoreItem>
</file>

<file path=customXml/itemProps3.xml><?xml version="1.0" encoding="utf-8"?>
<ds:datastoreItem xmlns:ds="http://schemas.openxmlformats.org/officeDocument/2006/customXml" ds:itemID="{313106EA-88C0-4701-8072-B1A7A5D303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2246</Words>
  <Characters>12805</Characters>
  <Lines>106</Lines>
  <Paragraphs>30</Paragraphs>
  <TotalTime>40</TotalTime>
  <ScaleCrop>false</ScaleCrop>
  <LinksUpToDate>false</LinksUpToDate>
  <CharactersWithSpaces>15021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2019-12-19T03:41:00Z</dcterms:created>
  <dc:creator>MYMY</dc:creator>
  <cp:lastModifiedBy>youji</cp:lastModifiedBy>
  <dcterms:modified xsi:type="dcterms:W3CDTF">2020-02-21T11:07:01Z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